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81F18" w14:textId="77777777" w:rsidR="00ED7901" w:rsidRDefault="00ED7901" w:rsidP="00ED7901">
      <w:pPr>
        <w:pStyle w:val="LGAItemNoHeading"/>
        <w:spacing w:before="0" w:after="0"/>
        <w:rPr>
          <w:rFonts w:ascii="Arial" w:hAnsi="Arial" w:cs="Arial"/>
          <w:sz w:val="28"/>
          <w:szCs w:val="28"/>
        </w:rPr>
      </w:pPr>
      <w:r>
        <w:rPr>
          <w:rFonts w:ascii="Arial" w:hAnsi="Arial" w:cs="Arial"/>
          <w:sz w:val="28"/>
          <w:szCs w:val="28"/>
        </w:rPr>
        <w:t>Improvement &amp; Innovation Board – report from Cllr William Nunn (Chairman)</w:t>
      </w:r>
    </w:p>
    <w:p w14:paraId="4BCDD0C2" w14:textId="77777777" w:rsidR="00EE6674" w:rsidRDefault="00EE6674">
      <w:pPr>
        <w:rPr>
          <w:rFonts w:ascii="Arial" w:hAnsi="Arial" w:cs="Arial"/>
        </w:rPr>
      </w:pPr>
    </w:p>
    <w:p w14:paraId="31CE71D4" w14:textId="77777777" w:rsidR="00ED7901" w:rsidRPr="002B03BB" w:rsidRDefault="00ED7901" w:rsidP="00ED7901">
      <w:pPr>
        <w:rPr>
          <w:rFonts w:ascii="Arial" w:hAnsi="Arial" w:cs="Arial"/>
          <w:b/>
        </w:rPr>
      </w:pPr>
      <w:bookmarkStart w:id="0" w:name="_GoBack"/>
      <w:r w:rsidRPr="002B03BB">
        <w:rPr>
          <w:rFonts w:ascii="Arial" w:hAnsi="Arial" w:cs="Arial"/>
          <w:b/>
        </w:rPr>
        <w:t xml:space="preserve">Improvement </w:t>
      </w:r>
    </w:p>
    <w:p w14:paraId="57F19334" w14:textId="77777777" w:rsidR="00F24CB3" w:rsidRPr="002B03BB" w:rsidRDefault="00ED7901" w:rsidP="00ED7901">
      <w:pPr>
        <w:pStyle w:val="ListParagraph"/>
        <w:numPr>
          <w:ilvl w:val="0"/>
          <w:numId w:val="1"/>
        </w:numPr>
        <w:spacing w:after="240"/>
        <w:rPr>
          <w:rFonts w:ascii="Arial" w:hAnsi="Arial" w:cs="Arial"/>
        </w:rPr>
      </w:pPr>
      <w:r w:rsidRPr="002B03BB">
        <w:rPr>
          <w:rFonts w:ascii="Arial" w:hAnsi="Arial" w:cs="Arial"/>
        </w:rPr>
        <w:t xml:space="preserve">Last year the Board commissioned an independent evaluation of the LGA’s Corporate Peer Challenge (CPC) programme. The review concluded that peer challenge remains an effective tool at the heart of the Sector-Led Improvement programme. It has a positive impact for participating councils, including providing reassurance, improving external reputation, prompting behaviour change, informing organisational change and supporting transformation and financial sustainability. The full report by the Centre for Local &amp; Regional Government Research at Cardiff University is on the </w:t>
      </w:r>
      <w:hyperlink r:id="rId10" w:history="1">
        <w:r w:rsidRPr="002B03BB">
          <w:rPr>
            <w:rStyle w:val="Hyperlink"/>
            <w:rFonts w:ascii="Arial" w:hAnsi="Arial" w:cs="Arial"/>
          </w:rPr>
          <w:t>website</w:t>
        </w:r>
      </w:hyperlink>
      <w:r w:rsidRPr="002B03BB">
        <w:rPr>
          <w:rFonts w:ascii="Arial" w:hAnsi="Arial" w:cs="Arial"/>
        </w:rPr>
        <w:t>. The report also makes a series of recommendations to further improve the programme which the Board co</w:t>
      </w:r>
      <w:r w:rsidR="006C1746" w:rsidRPr="002B03BB">
        <w:rPr>
          <w:rFonts w:ascii="Arial" w:hAnsi="Arial" w:cs="Arial"/>
        </w:rPr>
        <w:t>nsidered at its last meeting</w:t>
      </w:r>
      <w:r w:rsidRPr="002B03BB">
        <w:rPr>
          <w:rFonts w:ascii="Arial" w:hAnsi="Arial" w:cs="Arial"/>
        </w:rPr>
        <w:t>.</w:t>
      </w:r>
      <w:r w:rsidR="00EE6674" w:rsidRPr="002B03BB">
        <w:rPr>
          <w:rFonts w:ascii="Arial" w:hAnsi="Arial" w:cs="Arial"/>
        </w:rPr>
        <w:t xml:space="preserve"> </w:t>
      </w:r>
      <w:r w:rsidR="008B5570" w:rsidRPr="002B03BB">
        <w:rPr>
          <w:rFonts w:ascii="Arial" w:hAnsi="Arial" w:cs="Arial"/>
        </w:rPr>
        <w:t>All authorities are eligible to receive a Corporate Peer Challenge, at no cost, every four/five years – please contact your Principal Adviser for further details.</w:t>
      </w:r>
    </w:p>
    <w:p w14:paraId="69A90CC7" w14:textId="77777777" w:rsidR="00ED7901" w:rsidRPr="002B03BB" w:rsidRDefault="00F24CB3" w:rsidP="00F24CB3">
      <w:pPr>
        <w:pStyle w:val="ListParagraph"/>
        <w:numPr>
          <w:ilvl w:val="0"/>
          <w:numId w:val="1"/>
        </w:numPr>
        <w:spacing w:after="240"/>
        <w:rPr>
          <w:rFonts w:ascii="Arial" w:hAnsi="Arial" w:cs="Arial"/>
        </w:rPr>
      </w:pPr>
      <w:r w:rsidRPr="002B03BB">
        <w:rPr>
          <w:rFonts w:ascii="Arial" w:hAnsi="Arial" w:cs="Arial"/>
        </w:rPr>
        <w:t>C</w:t>
      </w:r>
      <w:r w:rsidR="00ED580C" w:rsidRPr="002B03BB">
        <w:rPr>
          <w:rFonts w:ascii="Arial" w:hAnsi="Arial" w:cs="Arial"/>
        </w:rPr>
        <w:t>ounci</w:t>
      </w:r>
      <w:r w:rsidRPr="002B03BB">
        <w:rPr>
          <w:rFonts w:ascii="Arial" w:hAnsi="Arial" w:cs="Arial"/>
        </w:rPr>
        <w:t>ll</w:t>
      </w:r>
      <w:r w:rsidR="00ED580C" w:rsidRPr="002B03BB">
        <w:rPr>
          <w:rFonts w:ascii="Arial" w:hAnsi="Arial" w:cs="Arial"/>
        </w:rPr>
        <w:t>o</w:t>
      </w:r>
      <w:r w:rsidRPr="002B03BB">
        <w:rPr>
          <w:rFonts w:ascii="Arial" w:hAnsi="Arial" w:cs="Arial"/>
        </w:rPr>
        <w:t>r William Nunn</w:t>
      </w:r>
      <w:r w:rsidR="009B3E86" w:rsidRPr="002B03BB">
        <w:rPr>
          <w:rFonts w:ascii="Arial" w:hAnsi="Arial" w:cs="Arial"/>
        </w:rPr>
        <w:t xml:space="preserve"> Chairman of the Improvement &amp; Innovation Board</w:t>
      </w:r>
      <w:r w:rsidRPr="002B03BB">
        <w:rPr>
          <w:rFonts w:ascii="Arial" w:hAnsi="Arial" w:cs="Arial"/>
        </w:rPr>
        <w:t xml:space="preserve"> introduces our new film “Being a Peer” with contributions from a number of member and officer peers explaining how they offer their time as ‘peers’, or “critical friends” helping councils and councillors with their learning and improvement. </w:t>
      </w:r>
      <w:hyperlink r:id="rId11" w:history="1">
        <w:r w:rsidRPr="002B03BB">
          <w:rPr>
            <w:rStyle w:val="Hyperlink"/>
            <w:rFonts w:ascii="Arial" w:hAnsi="Arial" w:cs="Arial"/>
          </w:rPr>
          <w:t>Watch our new film</w:t>
        </w:r>
      </w:hyperlink>
      <w:r w:rsidRPr="002B03BB">
        <w:rPr>
          <w:rFonts w:ascii="Arial" w:hAnsi="Arial" w:cs="Arial"/>
        </w:rPr>
        <w:t xml:space="preserve"> to find out how you and your council can also benefit</w:t>
      </w:r>
      <w:r w:rsidR="008B5570" w:rsidRPr="002B03BB">
        <w:rPr>
          <w:rFonts w:ascii="Arial" w:hAnsi="Arial" w:cs="Arial"/>
        </w:rPr>
        <w:t>.</w:t>
      </w:r>
    </w:p>
    <w:p w14:paraId="155C14CC" w14:textId="77777777" w:rsidR="006C1746" w:rsidRPr="002B03BB" w:rsidRDefault="006C1746" w:rsidP="006C1746">
      <w:pPr>
        <w:pStyle w:val="ListParagraph"/>
        <w:numPr>
          <w:ilvl w:val="0"/>
          <w:numId w:val="1"/>
        </w:numPr>
        <w:spacing w:after="240"/>
        <w:rPr>
          <w:rFonts w:ascii="Arial" w:hAnsi="Arial" w:cs="Arial"/>
        </w:rPr>
      </w:pPr>
      <w:r w:rsidRPr="002B03BB">
        <w:rPr>
          <w:rFonts w:ascii="Arial" w:hAnsi="Arial" w:cs="Arial"/>
        </w:rPr>
        <w:t>Following the local elections we are in discussion with a number of councils about our change of control support which is available to all councils that change political control, including up to five days free support per council from experienced member peers and free su</w:t>
      </w:r>
      <w:r w:rsidR="00D8719E" w:rsidRPr="002B03BB">
        <w:rPr>
          <w:rFonts w:ascii="Arial" w:hAnsi="Arial" w:cs="Arial"/>
        </w:rPr>
        <w:t>pport for members in opposition</w:t>
      </w:r>
      <w:r w:rsidRPr="002B03BB">
        <w:rPr>
          <w:rFonts w:ascii="Arial" w:hAnsi="Arial" w:cs="Arial"/>
        </w:rPr>
        <w:t xml:space="preserve"> likely to form administrations. We have also launched our </w:t>
      </w:r>
      <w:hyperlink r:id="rId12" w:history="1">
        <w:r w:rsidRPr="002B03BB">
          <w:rPr>
            <w:rStyle w:val="Hyperlink"/>
            <w:rFonts w:ascii="Arial" w:hAnsi="Arial" w:cs="Arial"/>
          </w:rPr>
          <w:t>Councillors’ guide 2017/18</w:t>
        </w:r>
      </w:hyperlink>
      <w:r w:rsidR="00EE6674" w:rsidRPr="002B03BB">
        <w:rPr>
          <w:rFonts w:ascii="Arial" w:hAnsi="Arial" w:cs="Arial"/>
        </w:rPr>
        <w:t xml:space="preserve"> </w:t>
      </w:r>
      <w:r w:rsidR="009B3E86" w:rsidRPr="002B03BB">
        <w:rPr>
          <w:rFonts w:ascii="Arial" w:hAnsi="Arial" w:cs="Arial"/>
        </w:rPr>
        <w:t>with a for</w:t>
      </w:r>
      <w:r w:rsidR="002E1838" w:rsidRPr="002B03BB">
        <w:rPr>
          <w:rFonts w:ascii="Arial" w:hAnsi="Arial" w:cs="Arial"/>
        </w:rPr>
        <w:t>wa</w:t>
      </w:r>
      <w:r w:rsidR="00EE6674" w:rsidRPr="002B03BB">
        <w:rPr>
          <w:rFonts w:ascii="Arial" w:hAnsi="Arial" w:cs="Arial"/>
        </w:rPr>
        <w:t>rd authored by Cllr Gary Porter</w:t>
      </w:r>
      <w:r w:rsidRPr="002B03BB">
        <w:rPr>
          <w:rFonts w:ascii="Arial" w:hAnsi="Arial" w:cs="Arial"/>
        </w:rPr>
        <w:t>.</w:t>
      </w:r>
      <w:r w:rsidR="00EE6674" w:rsidRPr="002B03BB">
        <w:rPr>
          <w:rFonts w:ascii="Arial" w:hAnsi="Arial" w:cs="Arial"/>
        </w:rPr>
        <w:t xml:space="preserve"> </w:t>
      </w:r>
      <w:r w:rsidRPr="002B03BB">
        <w:rPr>
          <w:rFonts w:ascii="Arial" w:hAnsi="Arial" w:cs="Arial"/>
        </w:rPr>
        <w:t>This online resource is a quick reference guide to provide new councillors with the essential information they need to know as they begin their roles.</w:t>
      </w:r>
    </w:p>
    <w:p w14:paraId="08969C2C" w14:textId="77777777" w:rsidR="00ED7901" w:rsidRPr="002B03BB" w:rsidRDefault="00ED7901" w:rsidP="00ED7901">
      <w:pPr>
        <w:rPr>
          <w:rFonts w:ascii="Arial" w:eastAsia="Calibri" w:hAnsi="Arial" w:cs="Arial"/>
          <w:b/>
          <w:lang w:eastAsia="en-US"/>
        </w:rPr>
      </w:pPr>
      <w:r w:rsidRPr="002B03BB">
        <w:rPr>
          <w:rFonts w:ascii="Arial" w:eastAsia="Calibri" w:hAnsi="Arial" w:cs="Arial"/>
          <w:b/>
          <w:lang w:eastAsia="en-US"/>
        </w:rPr>
        <w:t>Leadership</w:t>
      </w:r>
    </w:p>
    <w:p w14:paraId="14F1F118" w14:textId="77777777" w:rsidR="000C2088" w:rsidRPr="002B03BB" w:rsidRDefault="000C2088" w:rsidP="000C2088">
      <w:pPr>
        <w:pStyle w:val="ListParagraph"/>
        <w:numPr>
          <w:ilvl w:val="0"/>
          <w:numId w:val="1"/>
        </w:numPr>
        <w:spacing w:after="240"/>
        <w:rPr>
          <w:rFonts w:ascii="Arial" w:eastAsia="Calibri" w:hAnsi="Arial" w:cs="Arial"/>
          <w:lang w:eastAsia="en-US"/>
        </w:rPr>
      </w:pPr>
      <w:r w:rsidRPr="002B03BB">
        <w:rPr>
          <w:rFonts w:ascii="Arial" w:eastAsia="Calibri" w:hAnsi="Arial" w:cs="Arial"/>
          <w:lang w:eastAsia="en-US"/>
        </w:rPr>
        <w:t>C</w:t>
      </w:r>
      <w:r w:rsidR="00ED580C" w:rsidRPr="002B03BB">
        <w:rPr>
          <w:rFonts w:ascii="Arial" w:eastAsia="Calibri" w:hAnsi="Arial" w:cs="Arial"/>
          <w:lang w:eastAsia="en-US"/>
        </w:rPr>
        <w:t>ounci</w:t>
      </w:r>
      <w:r w:rsidRPr="002B03BB">
        <w:rPr>
          <w:rFonts w:ascii="Arial" w:eastAsia="Calibri" w:hAnsi="Arial" w:cs="Arial"/>
          <w:lang w:eastAsia="en-US"/>
        </w:rPr>
        <w:t>ll</w:t>
      </w:r>
      <w:r w:rsidR="00ED580C" w:rsidRPr="002B03BB">
        <w:rPr>
          <w:rFonts w:ascii="Arial" w:eastAsia="Calibri" w:hAnsi="Arial" w:cs="Arial"/>
          <w:lang w:eastAsia="en-US"/>
        </w:rPr>
        <w:t>o</w:t>
      </w:r>
      <w:r w:rsidRPr="002B03BB">
        <w:rPr>
          <w:rFonts w:ascii="Arial" w:eastAsia="Calibri" w:hAnsi="Arial" w:cs="Arial"/>
          <w:lang w:eastAsia="en-US"/>
        </w:rPr>
        <w:t xml:space="preserve">rs Judi </w:t>
      </w:r>
      <w:r w:rsidR="00F24CB3" w:rsidRPr="002B03BB">
        <w:rPr>
          <w:rFonts w:ascii="Arial" w:eastAsia="Calibri" w:hAnsi="Arial" w:cs="Arial"/>
          <w:lang w:eastAsia="en-US"/>
        </w:rPr>
        <w:t>Billing</w:t>
      </w:r>
      <w:r w:rsidR="005902BC" w:rsidRPr="002B03BB">
        <w:rPr>
          <w:rFonts w:ascii="Arial" w:eastAsia="Calibri" w:hAnsi="Arial" w:cs="Arial"/>
          <w:lang w:eastAsia="en-US"/>
        </w:rPr>
        <w:t xml:space="preserve"> MBE</w:t>
      </w:r>
      <w:r w:rsidR="009B3E86" w:rsidRPr="002B03BB">
        <w:rPr>
          <w:rFonts w:ascii="Arial" w:eastAsia="Calibri" w:hAnsi="Arial" w:cs="Arial"/>
          <w:lang w:eastAsia="en-US"/>
        </w:rPr>
        <w:t>,</w:t>
      </w:r>
      <w:r w:rsidR="00F24CB3" w:rsidRPr="002B03BB">
        <w:rPr>
          <w:rFonts w:ascii="Arial" w:eastAsia="Calibri" w:hAnsi="Arial" w:cs="Arial"/>
          <w:lang w:eastAsia="en-US"/>
        </w:rPr>
        <w:t xml:space="preserve"> </w:t>
      </w:r>
      <w:r w:rsidR="009B3E86" w:rsidRPr="002B03BB">
        <w:rPr>
          <w:rFonts w:ascii="Arial" w:eastAsia="Calibri" w:hAnsi="Arial" w:cs="Arial"/>
          <w:lang w:eastAsia="en-US"/>
        </w:rPr>
        <w:t xml:space="preserve">Deputy Chair of the Improvement and Innovation Board, </w:t>
      </w:r>
      <w:r w:rsidR="00F24CB3" w:rsidRPr="002B03BB">
        <w:rPr>
          <w:rFonts w:ascii="Arial" w:eastAsia="Calibri" w:hAnsi="Arial" w:cs="Arial"/>
          <w:lang w:eastAsia="en-US"/>
        </w:rPr>
        <w:t xml:space="preserve">and Linda Robinson </w:t>
      </w:r>
      <w:r w:rsidRPr="002B03BB">
        <w:rPr>
          <w:rFonts w:ascii="Arial" w:eastAsia="Calibri" w:hAnsi="Arial" w:cs="Arial"/>
          <w:lang w:eastAsia="en-US"/>
        </w:rPr>
        <w:t xml:space="preserve">participated in our new film “Leading the way: the LGA’s political leadership offer” showing how our political leadership development programmes and resources help individual councillors gain skills to become more confident and effective. Please </w:t>
      </w:r>
      <w:hyperlink r:id="rId13" w:history="1">
        <w:r w:rsidRPr="002B03BB">
          <w:rPr>
            <w:rStyle w:val="Hyperlink"/>
            <w:rFonts w:ascii="Arial" w:eastAsia="Calibri" w:hAnsi="Arial" w:cs="Arial"/>
            <w:lang w:eastAsia="en-US"/>
          </w:rPr>
          <w:t>take a look</w:t>
        </w:r>
      </w:hyperlink>
      <w:r w:rsidRPr="002B03BB">
        <w:rPr>
          <w:rFonts w:ascii="Arial" w:eastAsia="Calibri" w:hAnsi="Arial" w:cs="Arial"/>
          <w:lang w:eastAsia="en-US"/>
        </w:rPr>
        <w:t>: we have a range of programmes and you might just find the right development opportunity for you.</w:t>
      </w:r>
    </w:p>
    <w:p w14:paraId="20BAE689" w14:textId="77777777" w:rsidR="00D8719E" w:rsidRPr="002B03BB" w:rsidRDefault="00D8719E" w:rsidP="00D8719E">
      <w:pPr>
        <w:pStyle w:val="ListParagraph"/>
        <w:numPr>
          <w:ilvl w:val="0"/>
          <w:numId w:val="1"/>
        </w:numPr>
        <w:rPr>
          <w:rFonts w:ascii="Arial" w:eastAsia="Calibri" w:hAnsi="Arial" w:cs="Arial"/>
          <w:lang w:eastAsia="en-US"/>
        </w:rPr>
      </w:pPr>
      <w:r w:rsidRPr="002B03BB">
        <w:rPr>
          <w:rFonts w:ascii="Arial" w:eastAsia="Calibri" w:hAnsi="Arial" w:cs="Arial"/>
          <w:lang w:eastAsia="en-US"/>
        </w:rPr>
        <w:t>Councillor Tudor Evans of the Innovation &amp; Improvement Board was the key host for our Leadership Academy / Leaders Graduation 2017. The event which took place on 23 and 24 June at Warwick Conference Centre was attended by over 50 leading councillors who had completed our leadership development programmes. For information about the LGA’s councillor development offer p</w:t>
      </w:r>
      <w:r w:rsidR="002E1838" w:rsidRPr="002B03BB">
        <w:rPr>
          <w:rFonts w:ascii="Arial" w:eastAsia="Calibri" w:hAnsi="Arial" w:cs="Arial"/>
          <w:lang w:eastAsia="en-US"/>
        </w:rPr>
        <w:t xml:space="preserve">lease see the LGA website </w:t>
      </w:r>
      <w:hyperlink r:id="rId14" w:history="1">
        <w:r w:rsidR="002E1838" w:rsidRPr="002B03BB">
          <w:rPr>
            <w:rStyle w:val="Hyperlink"/>
            <w:rFonts w:ascii="Arial" w:eastAsia="Calibri" w:hAnsi="Arial" w:cs="Arial"/>
            <w:lang w:eastAsia="en-US"/>
          </w:rPr>
          <w:t>here</w:t>
        </w:r>
      </w:hyperlink>
      <w:r w:rsidR="002E1838" w:rsidRPr="002B03BB">
        <w:rPr>
          <w:rFonts w:ascii="Arial" w:eastAsia="Calibri" w:hAnsi="Arial" w:cs="Arial"/>
          <w:lang w:eastAsia="en-US"/>
        </w:rPr>
        <w:t>.</w:t>
      </w:r>
    </w:p>
    <w:p w14:paraId="3D2ACDD1" w14:textId="77777777" w:rsidR="00D8719E" w:rsidRPr="002B03BB" w:rsidRDefault="00D8719E" w:rsidP="00ED7901">
      <w:pPr>
        <w:rPr>
          <w:rFonts w:ascii="Arial" w:hAnsi="Arial" w:cs="Arial"/>
          <w:b/>
        </w:rPr>
      </w:pPr>
    </w:p>
    <w:p w14:paraId="2E269FAC" w14:textId="77777777" w:rsidR="00ED580C" w:rsidRPr="002B03BB" w:rsidRDefault="00ED580C" w:rsidP="00ED7901">
      <w:pPr>
        <w:rPr>
          <w:rFonts w:ascii="Arial" w:hAnsi="Arial" w:cs="Arial"/>
          <w:b/>
        </w:rPr>
      </w:pPr>
    </w:p>
    <w:p w14:paraId="1AC84DAC" w14:textId="77777777" w:rsidR="00ED580C" w:rsidRPr="002B03BB" w:rsidRDefault="00ED580C" w:rsidP="00ED7901">
      <w:pPr>
        <w:rPr>
          <w:rFonts w:ascii="Arial" w:hAnsi="Arial" w:cs="Arial"/>
          <w:b/>
        </w:rPr>
      </w:pPr>
    </w:p>
    <w:p w14:paraId="11587E34" w14:textId="77777777" w:rsidR="00ED580C" w:rsidRPr="002B03BB" w:rsidRDefault="00ED580C" w:rsidP="00ED7901">
      <w:pPr>
        <w:rPr>
          <w:rFonts w:ascii="Arial" w:hAnsi="Arial" w:cs="Arial"/>
          <w:b/>
        </w:rPr>
      </w:pPr>
    </w:p>
    <w:p w14:paraId="0AEE45A5" w14:textId="77777777" w:rsidR="00ED7901" w:rsidRPr="002B03BB" w:rsidRDefault="00ED7901" w:rsidP="00ED7901">
      <w:pPr>
        <w:rPr>
          <w:rFonts w:ascii="Arial" w:hAnsi="Arial" w:cs="Arial"/>
          <w:b/>
        </w:rPr>
      </w:pPr>
      <w:r w:rsidRPr="002B03BB">
        <w:rPr>
          <w:rFonts w:ascii="Arial" w:hAnsi="Arial" w:cs="Arial"/>
          <w:b/>
        </w:rPr>
        <w:lastRenderedPageBreak/>
        <w:t>Productivity</w:t>
      </w:r>
    </w:p>
    <w:p w14:paraId="71F2799E" w14:textId="77777777" w:rsidR="00D77B9B" w:rsidRPr="002B03BB" w:rsidRDefault="00D77B9B" w:rsidP="00D77B9B">
      <w:pPr>
        <w:pStyle w:val="ListParagraph"/>
        <w:numPr>
          <w:ilvl w:val="0"/>
          <w:numId w:val="1"/>
        </w:numPr>
        <w:spacing w:after="240"/>
        <w:rPr>
          <w:rFonts w:ascii="Arial" w:eastAsia="Calibri" w:hAnsi="Arial" w:cs="Arial"/>
          <w:szCs w:val="22"/>
        </w:rPr>
      </w:pPr>
      <w:r w:rsidRPr="002B03BB">
        <w:rPr>
          <w:rFonts w:ascii="Arial" w:eastAsia="Calibri" w:hAnsi="Arial" w:cs="Arial"/>
          <w:bCs/>
        </w:rPr>
        <w:t>Councillor Ron Woodley, Deputy Chair of the LGA Improvement &amp; Innovation Board</w:t>
      </w:r>
      <w:r w:rsidR="009B3E86" w:rsidRPr="002B03BB">
        <w:rPr>
          <w:rFonts w:ascii="Arial" w:eastAsia="Calibri" w:hAnsi="Arial" w:cs="Arial"/>
          <w:bCs/>
        </w:rPr>
        <w:t>,</w:t>
      </w:r>
      <w:r w:rsidRPr="002B03BB">
        <w:rPr>
          <w:rFonts w:ascii="Arial" w:eastAsia="Calibri" w:hAnsi="Arial" w:cs="Arial"/>
          <w:bCs/>
        </w:rPr>
        <w:t xml:space="preserve"> has authored the forward for the newly launched </w:t>
      </w:r>
      <w:hyperlink r:id="rId15" w:history="1">
        <w:r w:rsidRPr="002B03BB">
          <w:rPr>
            <w:rStyle w:val="Hyperlink"/>
            <w:rFonts w:ascii="Arial" w:eastAsia="Calibri" w:hAnsi="Arial" w:cs="Arial"/>
            <w:bCs/>
          </w:rPr>
          <w:t>Dynamic Purchasing Systems (DPS) Guidance</w:t>
        </w:r>
      </w:hyperlink>
      <w:r w:rsidR="00ED580C" w:rsidRPr="002B03BB">
        <w:rPr>
          <w:rFonts w:ascii="Arial" w:eastAsia="Calibri" w:hAnsi="Arial" w:cs="Arial"/>
          <w:bCs/>
        </w:rPr>
        <w:t>. T</w:t>
      </w:r>
      <w:r w:rsidRPr="002B03BB">
        <w:rPr>
          <w:rFonts w:ascii="Arial" w:eastAsia="Calibri" w:hAnsi="Arial" w:cs="Arial"/>
          <w:bCs/>
        </w:rPr>
        <w:t>he Local Government Associations (LGA) has been working with councils through its National Advisory Group for Local Government Procurement to try and understand the reasons for limited uptake of DPSs and this document sets out the findings of that work, providing a number of case study examples and a checklist of where a DPS might be best used.</w:t>
      </w:r>
    </w:p>
    <w:p w14:paraId="7E30A8D1" w14:textId="77777777" w:rsidR="00ED7901" w:rsidRPr="002B03BB" w:rsidRDefault="009B3E86" w:rsidP="00ED7901">
      <w:pPr>
        <w:pStyle w:val="ListParagraph"/>
        <w:numPr>
          <w:ilvl w:val="0"/>
          <w:numId w:val="1"/>
        </w:numPr>
        <w:spacing w:after="240"/>
        <w:rPr>
          <w:rFonts w:ascii="Arial" w:hAnsi="Arial" w:cs="Arial"/>
        </w:rPr>
      </w:pPr>
      <w:r w:rsidRPr="002B03BB">
        <w:rPr>
          <w:rFonts w:ascii="Arial" w:hAnsi="Arial" w:cs="Arial"/>
        </w:rPr>
        <w:t xml:space="preserve">Councillor Peter Fleming, </w:t>
      </w:r>
      <w:r w:rsidR="00D77B9B" w:rsidRPr="002B03BB">
        <w:rPr>
          <w:rFonts w:ascii="Arial" w:hAnsi="Arial" w:cs="Arial"/>
        </w:rPr>
        <w:t>Leader of Sevenoa</w:t>
      </w:r>
      <w:r w:rsidR="002E1838" w:rsidRPr="002B03BB">
        <w:rPr>
          <w:rFonts w:ascii="Arial" w:hAnsi="Arial" w:cs="Arial"/>
        </w:rPr>
        <w:t>ks District Council, chaired</w:t>
      </w:r>
      <w:r w:rsidR="00D77B9B" w:rsidRPr="002B03BB">
        <w:rPr>
          <w:rFonts w:ascii="Arial" w:hAnsi="Arial" w:cs="Arial"/>
        </w:rPr>
        <w:t xml:space="preserve"> ‘Enterprising Councils – the challenges of making commercialisation happen’ at the LGA Annual Conference on Tuesday 4 July. In response to an increasingly difficult financial context, commercially-minded councils are using their assets, trading services with others across the public and private sectors, and selling commodities to </w:t>
      </w:r>
      <w:r w:rsidRPr="002B03BB">
        <w:rPr>
          <w:rFonts w:ascii="Arial" w:hAnsi="Arial" w:cs="Arial"/>
        </w:rPr>
        <w:t xml:space="preserve">generate income. Delegates </w:t>
      </w:r>
      <w:r w:rsidR="00D77B9B" w:rsidRPr="002B03BB">
        <w:rPr>
          <w:rFonts w:ascii="Arial" w:hAnsi="Arial" w:cs="Arial"/>
        </w:rPr>
        <w:t>hear</w:t>
      </w:r>
      <w:r w:rsidRPr="002B03BB">
        <w:rPr>
          <w:rFonts w:ascii="Arial" w:hAnsi="Arial" w:cs="Arial"/>
        </w:rPr>
        <w:t>d</w:t>
      </w:r>
      <w:r w:rsidR="00D77B9B" w:rsidRPr="002B03BB">
        <w:rPr>
          <w:rFonts w:ascii="Arial" w:hAnsi="Arial" w:cs="Arial"/>
        </w:rPr>
        <w:t xml:space="preserve"> from those enterprising councils who are successfully embracing their commercialisation potential.</w:t>
      </w:r>
    </w:p>
    <w:p w14:paraId="2BC95509" w14:textId="77777777" w:rsidR="00ED7901" w:rsidRPr="002B03BB" w:rsidRDefault="00ED7901" w:rsidP="00ED7901">
      <w:pPr>
        <w:rPr>
          <w:rFonts w:ascii="Arial" w:hAnsi="Arial" w:cs="Arial"/>
          <w:b/>
        </w:rPr>
      </w:pPr>
      <w:r w:rsidRPr="002B03BB">
        <w:rPr>
          <w:rFonts w:ascii="Arial" w:hAnsi="Arial" w:cs="Arial"/>
          <w:b/>
        </w:rPr>
        <w:t>Innovation</w:t>
      </w:r>
    </w:p>
    <w:p w14:paraId="65CFFE87" w14:textId="77777777" w:rsidR="00EE6674" w:rsidRPr="002B03BB" w:rsidRDefault="00EE6674" w:rsidP="00EE6674">
      <w:pPr>
        <w:numPr>
          <w:ilvl w:val="0"/>
          <w:numId w:val="1"/>
        </w:numPr>
        <w:spacing w:after="240" w:line="240" w:lineRule="auto"/>
        <w:rPr>
          <w:rFonts w:ascii="Arial" w:eastAsia="Times New Roman" w:hAnsi="Arial" w:cs="Arial"/>
          <w:szCs w:val="20"/>
          <w:lang w:eastAsia="en-GB"/>
        </w:rPr>
      </w:pPr>
      <w:r w:rsidRPr="002B03BB">
        <w:rPr>
          <w:rFonts w:ascii="Arial" w:eastAsia="Times New Roman" w:hAnsi="Arial" w:cs="Arial"/>
          <w:szCs w:val="20"/>
          <w:lang w:eastAsia="en-GB"/>
        </w:rPr>
        <w:t>Councillor William Nunn, Chairman of the Improvement &amp; Innovation Board, formally launched the Innovation Zone at the LGA Annual Conference, and Councillor Peter Fleming compered several sessions as the Board’s Innovation lead. Councillors Linda Robinson, Judi Billing, Howard Sykes and Mayor Hodgson as members of the Improvement and Innovation Board also compered sessions throughout the programme to generate interest and footfall. More than 60 contributors showcased their organisations’ innovations over the three days through presentations and informal discussions. The atmosphere was lively, engaging, and delegates packed the Zone to hear and discuss success stories and learning for communities and local government.</w:t>
      </w:r>
    </w:p>
    <w:p w14:paraId="77646D16" w14:textId="77777777" w:rsidR="00ED7901" w:rsidRPr="002B03BB" w:rsidRDefault="002D606D" w:rsidP="00EE6674">
      <w:pPr>
        <w:pStyle w:val="ListParagraph"/>
        <w:numPr>
          <w:ilvl w:val="0"/>
          <w:numId w:val="1"/>
        </w:numPr>
        <w:rPr>
          <w:rFonts w:ascii="Arial" w:hAnsi="Arial" w:cs="Arial"/>
        </w:rPr>
      </w:pPr>
      <w:r w:rsidRPr="002B03BB">
        <w:rPr>
          <w:rFonts w:ascii="Arial" w:eastAsia="Calibri" w:hAnsi="Arial" w:cs="Arial"/>
        </w:rPr>
        <w:t xml:space="preserve">As part of our work on </w:t>
      </w:r>
      <w:hyperlink r:id="rId16" w:history="1">
        <w:r w:rsidRPr="002B03BB">
          <w:rPr>
            <w:rStyle w:val="Hyperlink"/>
            <w:rFonts w:ascii="Arial" w:eastAsia="Calibri" w:hAnsi="Arial" w:cs="Arial"/>
          </w:rPr>
          <w:t>transformation</w:t>
        </w:r>
      </w:hyperlink>
      <w:r w:rsidRPr="002B03BB">
        <w:rPr>
          <w:rFonts w:ascii="Arial" w:eastAsia="Calibri" w:hAnsi="Arial" w:cs="Arial"/>
        </w:rPr>
        <w:t>, Councillor Judi Billing MBE, Deputy Chair of our Improvement &amp;</w:t>
      </w:r>
      <w:r w:rsidR="002E1838" w:rsidRPr="002B03BB">
        <w:rPr>
          <w:rFonts w:ascii="Arial" w:eastAsia="Calibri" w:hAnsi="Arial" w:cs="Arial"/>
        </w:rPr>
        <w:t xml:space="preserve"> Innovation Board, launched</w:t>
      </w:r>
      <w:r w:rsidR="005902BC" w:rsidRPr="002B03BB">
        <w:rPr>
          <w:rFonts w:ascii="Arial" w:eastAsia="Calibri" w:hAnsi="Arial" w:cs="Arial"/>
        </w:rPr>
        <w:t xml:space="preserve"> #</w:t>
      </w:r>
      <w:proofErr w:type="spellStart"/>
      <w:r w:rsidR="005902BC" w:rsidRPr="002B03BB">
        <w:rPr>
          <w:rFonts w:ascii="Arial" w:eastAsia="Calibri" w:hAnsi="Arial" w:cs="Arial"/>
        </w:rPr>
        <w:t>NewConversations:LGA</w:t>
      </w:r>
      <w:proofErr w:type="spellEnd"/>
      <w:r w:rsidR="005902BC" w:rsidRPr="002B03BB">
        <w:rPr>
          <w:rFonts w:ascii="Arial" w:eastAsia="Calibri" w:hAnsi="Arial" w:cs="Arial"/>
        </w:rPr>
        <w:t xml:space="preserve"> </w:t>
      </w:r>
      <w:hyperlink r:id="rId17" w:history="1">
        <w:r w:rsidR="005902BC" w:rsidRPr="002B03BB">
          <w:rPr>
            <w:rStyle w:val="Hyperlink"/>
            <w:rFonts w:ascii="Arial" w:eastAsia="Calibri" w:hAnsi="Arial" w:cs="Arial"/>
          </w:rPr>
          <w:t>guide</w:t>
        </w:r>
      </w:hyperlink>
      <w:r w:rsidR="005902BC" w:rsidRPr="002B03BB">
        <w:rPr>
          <w:rFonts w:ascii="Arial" w:eastAsia="Calibri" w:hAnsi="Arial" w:cs="Arial"/>
        </w:rPr>
        <w:t xml:space="preserve"> to engagement </w:t>
      </w:r>
      <w:r w:rsidR="002E1838" w:rsidRPr="002B03BB">
        <w:rPr>
          <w:rFonts w:ascii="Arial" w:eastAsia="Calibri" w:hAnsi="Arial" w:cs="Arial"/>
        </w:rPr>
        <w:t>f</w:t>
      </w:r>
      <w:r w:rsidRPr="002B03BB">
        <w:rPr>
          <w:rFonts w:ascii="Arial" w:eastAsia="Calibri" w:hAnsi="Arial" w:cs="Arial"/>
        </w:rPr>
        <w:t>o</w:t>
      </w:r>
      <w:r w:rsidR="005902BC" w:rsidRPr="002B03BB">
        <w:rPr>
          <w:rFonts w:ascii="Arial" w:eastAsia="Calibri" w:hAnsi="Arial" w:cs="Arial"/>
        </w:rPr>
        <w:t>r councillors and officers work</w:t>
      </w:r>
      <w:r w:rsidRPr="002B03BB">
        <w:rPr>
          <w:rFonts w:ascii="Arial" w:eastAsia="Calibri" w:hAnsi="Arial" w:cs="Arial"/>
        </w:rPr>
        <w:t xml:space="preserve"> to build a stronger dialogue between councils and residents. The LGA commissioned The Campaign Company to develop the guide, which includes different work by Greater Manchester, Hackney, Staffordshire and Harlow to increase their skills and capacity in engaging with their local communities in the context of significant change and challenge.</w:t>
      </w:r>
    </w:p>
    <w:bookmarkEnd w:id="0"/>
    <w:p w14:paraId="62B9E258" w14:textId="77777777" w:rsidR="002D606D" w:rsidRPr="002D606D" w:rsidRDefault="002D606D" w:rsidP="002D606D">
      <w:pPr>
        <w:rPr>
          <w:rFonts w:ascii="Arial" w:hAnsi="Arial" w:cs="Arial"/>
        </w:rPr>
      </w:pPr>
    </w:p>
    <w:tbl>
      <w:tblPr>
        <w:tblpPr w:leftFromText="180" w:rightFromText="180" w:bottomFromText="160" w:vertAnchor="text" w:horzAnchor="margin" w:tblpXSpec="center" w:tblpY="136"/>
        <w:tblW w:w="0" w:type="auto"/>
        <w:tblLook w:val="01E0" w:firstRow="1" w:lastRow="1" w:firstColumn="1" w:lastColumn="1" w:noHBand="0" w:noVBand="0"/>
      </w:tblPr>
      <w:tblGrid>
        <w:gridCol w:w="2751"/>
        <w:gridCol w:w="6275"/>
      </w:tblGrid>
      <w:tr w:rsidR="00ED7901" w14:paraId="300647C3" w14:textId="77777777" w:rsidTr="00EE6674">
        <w:trPr>
          <w:trHeight w:val="340"/>
        </w:trPr>
        <w:tc>
          <w:tcPr>
            <w:tcW w:w="2802" w:type="dxa"/>
            <w:vAlign w:val="center"/>
            <w:hideMark/>
          </w:tcPr>
          <w:p w14:paraId="102D45D4" w14:textId="77777777" w:rsidR="00ED7901" w:rsidRDefault="00ED7901" w:rsidP="00EE6674">
            <w:pPr>
              <w:pStyle w:val="MainText"/>
              <w:spacing w:line="240" w:lineRule="auto"/>
              <w:rPr>
                <w:rFonts w:ascii="Arial" w:hAnsi="Arial" w:cs="Arial"/>
                <w:szCs w:val="22"/>
                <w:lang w:eastAsia="en-US"/>
              </w:rPr>
            </w:pPr>
            <w:r>
              <w:rPr>
                <w:rFonts w:ascii="Arial" w:hAnsi="Arial" w:cs="Arial"/>
                <w:b/>
                <w:szCs w:val="22"/>
                <w:lang w:eastAsia="en-US"/>
              </w:rPr>
              <w:t>Contact officer:</w:t>
            </w:r>
            <w:r>
              <w:rPr>
                <w:rFonts w:ascii="Arial" w:hAnsi="Arial" w:cs="Arial"/>
                <w:szCs w:val="22"/>
                <w:lang w:eastAsia="en-US"/>
              </w:rPr>
              <w:t xml:space="preserve">  </w:t>
            </w:r>
          </w:p>
        </w:tc>
        <w:tc>
          <w:tcPr>
            <w:tcW w:w="6378" w:type="dxa"/>
            <w:vAlign w:val="center"/>
            <w:hideMark/>
          </w:tcPr>
          <w:p w14:paraId="33DC9328" w14:textId="77777777" w:rsidR="00ED7901" w:rsidRDefault="00ED7901" w:rsidP="00EE6674">
            <w:pPr>
              <w:pStyle w:val="MainText"/>
              <w:spacing w:line="240" w:lineRule="auto"/>
              <w:rPr>
                <w:rFonts w:ascii="Arial" w:hAnsi="Arial" w:cs="Arial"/>
                <w:szCs w:val="22"/>
                <w:lang w:eastAsia="en-US"/>
              </w:rPr>
            </w:pPr>
            <w:r>
              <w:rPr>
                <w:rFonts w:ascii="Arial" w:hAnsi="Arial" w:cs="Arial"/>
                <w:szCs w:val="22"/>
                <w:lang w:eastAsia="en-US"/>
              </w:rPr>
              <w:t xml:space="preserve">Dennis Skinner </w:t>
            </w:r>
          </w:p>
        </w:tc>
      </w:tr>
      <w:tr w:rsidR="00ED7901" w14:paraId="487EC73D" w14:textId="77777777" w:rsidTr="00EE6674">
        <w:trPr>
          <w:trHeight w:val="340"/>
        </w:trPr>
        <w:tc>
          <w:tcPr>
            <w:tcW w:w="2802" w:type="dxa"/>
            <w:vAlign w:val="center"/>
            <w:hideMark/>
          </w:tcPr>
          <w:p w14:paraId="7BFBE2B2" w14:textId="77777777" w:rsidR="00ED7901" w:rsidRDefault="00ED7901" w:rsidP="00EE6674">
            <w:pPr>
              <w:pStyle w:val="MainText"/>
              <w:spacing w:line="240" w:lineRule="auto"/>
              <w:rPr>
                <w:rFonts w:ascii="Arial" w:hAnsi="Arial" w:cs="Arial"/>
                <w:b/>
                <w:szCs w:val="22"/>
                <w:lang w:eastAsia="en-US"/>
              </w:rPr>
            </w:pPr>
            <w:r>
              <w:rPr>
                <w:rFonts w:ascii="Arial" w:hAnsi="Arial" w:cs="Arial"/>
                <w:b/>
                <w:szCs w:val="22"/>
                <w:lang w:eastAsia="en-US"/>
              </w:rPr>
              <w:t>Position:</w:t>
            </w:r>
          </w:p>
        </w:tc>
        <w:tc>
          <w:tcPr>
            <w:tcW w:w="6378" w:type="dxa"/>
            <w:vAlign w:val="center"/>
            <w:hideMark/>
          </w:tcPr>
          <w:p w14:paraId="0934C539" w14:textId="77777777" w:rsidR="00ED7901" w:rsidRDefault="00ED7901" w:rsidP="00EE6674">
            <w:pPr>
              <w:pStyle w:val="MainText"/>
              <w:spacing w:line="240" w:lineRule="auto"/>
              <w:rPr>
                <w:rFonts w:ascii="Arial" w:hAnsi="Arial" w:cs="Arial"/>
                <w:szCs w:val="22"/>
                <w:lang w:eastAsia="en-US"/>
              </w:rPr>
            </w:pPr>
            <w:r>
              <w:rPr>
                <w:rFonts w:ascii="Arial" w:hAnsi="Arial" w:cs="Arial"/>
                <w:szCs w:val="22"/>
                <w:lang w:eastAsia="en-US"/>
              </w:rPr>
              <w:t>Head of Improvement</w:t>
            </w:r>
          </w:p>
        </w:tc>
      </w:tr>
      <w:tr w:rsidR="00ED7901" w14:paraId="6CA7CA06" w14:textId="77777777" w:rsidTr="00EE6674">
        <w:trPr>
          <w:trHeight w:val="340"/>
        </w:trPr>
        <w:tc>
          <w:tcPr>
            <w:tcW w:w="2802" w:type="dxa"/>
            <w:vAlign w:val="center"/>
            <w:hideMark/>
          </w:tcPr>
          <w:p w14:paraId="42AE5D74" w14:textId="77777777" w:rsidR="00ED7901" w:rsidRDefault="00ED7901" w:rsidP="00EE6674">
            <w:pPr>
              <w:pStyle w:val="MainText"/>
              <w:spacing w:line="240" w:lineRule="auto"/>
              <w:rPr>
                <w:rFonts w:ascii="Arial" w:hAnsi="Arial" w:cs="Arial"/>
                <w:b/>
                <w:szCs w:val="22"/>
                <w:lang w:eastAsia="en-US"/>
              </w:rPr>
            </w:pPr>
            <w:r>
              <w:rPr>
                <w:rFonts w:ascii="Arial" w:hAnsi="Arial" w:cs="Arial"/>
                <w:b/>
                <w:szCs w:val="22"/>
                <w:lang w:eastAsia="en-US"/>
              </w:rPr>
              <w:t>Phone no:</w:t>
            </w:r>
          </w:p>
        </w:tc>
        <w:tc>
          <w:tcPr>
            <w:tcW w:w="6378" w:type="dxa"/>
            <w:vAlign w:val="center"/>
            <w:hideMark/>
          </w:tcPr>
          <w:p w14:paraId="3644135E" w14:textId="77777777" w:rsidR="00ED7901" w:rsidRDefault="00ED7901" w:rsidP="00EE6674">
            <w:pPr>
              <w:pStyle w:val="MainText"/>
              <w:spacing w:line="240" w:lineRule="auto"/>
              <w:rPr>
                <w:rFonts w:ascii="Arial" w:hAnsi="Arial" w:cs="Arial"/>
                <w:szCs w:val="22"/>
                <w:lang w:eastAsia="en-US"/>
              </w:rPr>
            </w:pPr>
            <w:r>
              <w:rPr>
                <w:rFonts w:ascii="Arial" w:hAnsi="Arial" w:cs="Arial"/>
                <w:szCs w:val="22"/>
                <w:lang w:eastAsia="en-US"/>
              </w:rPr>
              <w:t>020 7664 3017</w:t>
            </w:r>
          </w:p>
        </w:tc>
      </w:tr>
      <w:tr w:rsidR="00ED7901" w14:paraId="6961C368" w14:textId="77777777" w:rsidTr="00EE6674">
        <w:trPr>
          <w:trHeight w:val="340"/>
        </w:trPr>
        <w:tc>
          <w:tcPr>
            <w:tcW w:w="2802" w:type="dxa"/>
            <w:vAlign w:val="center"/>
            <w:hideMark/>
          </w:tcPr>
          <w:p w14:paraId="7BFE2FF4" w14:textId="77777777" w:rsidR="00ED7901" w:rsidRDefault="00ED7901" w:rsidP="00EE6674">
            <w:pPr>
              <w:pStyle w:val="MainText"/>
              <w:spacing w:line="240" w:lineRule="auto"/>
              <w:rPr>
                <w:rFonts w:ascii="Arial" w:hAnsi="Arial" w:cs="Arial"/>
                <w:b/>
                <w:szCs w:val="22"/>
                <w:lang w:eastAsia="en-US"/>
              </w:rPr>
            </w:pPr>
            <w:r>
              <w:rPr>
                <w:rFonts w:ascii="Arial" w:hAnsi="Arial" w:cs="Arial"/>
                <w:b/>
                <w:szCs w:val="22"/>
                <w:lang w:eastAsia="en-US"/>
              </w:rPr>
              <w:t>E-mail:</w:t>
            </w:r>
          </w:p>
        </w:tc>
        <w:tc>
          <w:tcPr>
            <w:tcW w:w="6378" w:type="dxa"/>
            <w:vAlign w:val="center"/>
            <w:hideMark/>
          </w:tcPr>
          <w:p w14:paraId="61829382" w14:textId="77777777" w:rsidR="00ED7901" w:rsidRDefault="002B03BB" w:rsidP="00EE6674">
            <w:pPr>
              <w:pStyle w:val="MainText"/>
              <w:spacing w:line="240" w:lineRule="auto"/>
              <w:rPr>
                <w:rFonts w:ascii="Arial" w:hAnsi="Arial" w:cs="Arial"/>
                <w:szCs w:val="22"/>
                <w:u w:val="single"/>
                <w:lang w:eastAsia="en-US"/>
              </w:rPr>
            </w:pPr>
            <w:hyperlink r:id="rId18" w:history="1">
              <w:r w:rsidR="00ED7901">
                <w:rPr>
                  <w:rStyle w:val="Hyperlink"/>
                  <w:rFonts w:ascii="Arial" w:hAnsi="Arial" w:cs="Arial"/>
                  <w:szCs w:val="22"/>
                  <w:lang w:eastAsia="en-US"/>
                </w:rPr>
                <w:t>dennis.skinner@local.gov.uk</w:t>
              </w:r>
            </w:hyperlink>
            <w:r w:rsidR="00ED7901">
              <w:rPr>
                <w:rFonts w:ascii="Arial" w:hAnsi="Arial" w:cs="Arial"/>
                <w:szCs w:val="22"/>
                <w:u w:val="single"/>
                <w:lang w:eastAsia="en-US"/>
              </w:rPr>
              <w:t xml:space="preserve"> </w:t>
            </w:r>
          </w:p>
        </w:tc>
      </w:tr>
    </w:tbl>
    <w:p w14:paraId="66925D2C" w14:textId="77777777" w:rsidR="00ED7901" w:rsidRPr="00891AE9" w:rsidRDefault="00ED7901">
      <w:pPr>
        <w:rPr>
          <w:rFonts w:ascii="Arial" w:hAnsi="Arial" w:cs="Arial"/>
        </w:rPr>
      </w:pPr>
    </w:p>
    <w:sectPr w:rsidR="00ED7901" w:rsidRPr="00891AE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9B6A2" w14:textId="77777777" w:rsidR="00D12CE8" w:rsidRDefault="00D12CE8" w:rsidP="00ED7901">
      <w:pPr>
        <w:spacing w:after="0" w:line="240" w:lineRule="auto"/>
      </w:pPr>
      <w:r>
        <w:separator/>
      </w:r>
    </w:p>
  </w:endnote>
  <w:endnote w:type="continuationSeparator" w:id="0">
    <w:p w14:paraId="2DDED298" w14:textId="77777777" w:rsidR="00D12CE8" w:rsidRDefault="00D12CE8" w:rsidP="00ED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55 Roman">
    <w:altName w:val="Vrinda"/>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780E" w14:textId="77777777" w:rsidR="005902BC" w:rsidRDefault="0059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C186A" w14:textId="77777777" w:rsidR="005902BC" w:rsidRDefault="00590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55009" w14:textId="77777777" w:rsidR="005902BC" w:rsidRDefault="00590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1C538" w14:textId="77777777" w:rsidR="00D12CE8" w:rsidRDefault="00D12CE8" w:rsidP="00ED7901">
      <w:pPr>
        <w:spacing w:after="0" w:line="240" w:lineRule="auto"/>
      </w:pPr>
      <w:r>
        <w:separator/>
      </w:r>
    </w:p>
  </w:footnote>
  <w:footnote w:type="continuationSeparator" w:id="0">
    <w:p w14:paraId="348BC101" w14:textId="77777777" w:rsidR="00D12CE8" w:rsidRDefault="00D12CE8" w:rsidP="00ED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74EE6" w14:textId="77777777" w:rsidR="005902BC" w:rsidRDefault="00590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535"/>
      <w:gridCol w:w="3491"/>
    </w:tblGrid>
    <w:tr w:rsidR="005902BC" w14:paraId="0D02E467" w14:textId="77777777" w:rsidTr="00EE6674">
      <w:tc>
        <w:tcPr>
          <w:tcW w:w="6345" w:type="dxa"/>
          <w:vMerge w:val="restart"/>
        </w:tcPr>
        <w:p w14:paraId="6F84FAB5" w14:textId="77777777" w:rsidR="005902BC" w:rsidRDefault="005902BC" w:rsidP="00ED7901">
          <w:pPr>
            <w:pStyle w:val="Header"/>
            <w:spacing w:line="256" w:lineRule="auto"/>
            <w:rPr>
              <w:rFonts w:ascii="Arial" w:hAnsi="Arial" w:cs="Arial"/>
              <w:b/>
              <w:lang w:eastAsia="en-US"/>
            </w:rPr>
          </w:pPr>
          <w:r>
            <w:rPr>
              <w:rFonts w:ascii="Arial" w:hAnsi="Arial" w:cs="Arial"/>
              <w:b/>
              <w:noProof/>
              <w:lang w:eastAsia="en-GB"/>
            </w:rPr>
            <w:drawing>
              <wp:inline distT="0" distB="0" distL="0" distR="0" wp14:anchorId="10533EE5" wp14:editId="64A092C2">
                <wp:extent cx="1215390" cy="728980"/>
                <wp:effectExtent l="0" t="0" r="381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728980"/>
                        </a:xfrm>
                        <a:prstGeom prst="rect">
                          <a:avLst/>
                        </a:prstGeom>
                        <a:noFill/>
                        <a:ln>
                          <a:noFill/>
                        </a:ln>
                      </pic:spPr>
                    </pic:pic>
                  </a:graphicData>
                </a:graphic>
              </wp:inline>
            </w:drawing>
          </w:r>
        </w:p>
        <w:p w14:paraId="5B92E511" w14:textId="77777777" w:rsidR="005902BC" w:rsidRDefault="005902BC" w:rsidP="00ED7901">
          <w:pPr>
            <w:pStyle w:val="Header"/>
            <w:spacing w:line="256" w:lineRule="auto"/>
            <w:rPr>
              <w:rFonts w:ascii="Arial" w:hAnsi="Arial" w:cs="Arial"/>
              <w:b/>
              <w:lang w:eastAsia="en-US"/>
            </w:rPr>
          </w:pPr>
        </w:p>
      </w:tc>
      <w:tc>
        <w:tcPr>
          <w:tcW w:w="3969" w:type="dxa"/>
          <w:hideMark/>
        </w:tcPr>
        <w:p w14:paraId="2D6AABFF" w14:textId="77777777" w:rsidR="005902BC" w:rsidRDefault="005902BC" w:rsidP="00ED7901">
          <w:pPr>
            <w:pStyle w:val="Header"/>
            <w:spacing w:line="256" w:lineRule="auto"/>
            <w:rPr>
              <w:rFonts w:ascii="Arial" w:hAnsi="Arial" w:cs="Arial"/>
              <w:b/>
              <w:lang w:eastAsia="en-US"/>
            </w:rPr>
          </w:pPr>
        </w:p>
        <w:p w14:paraId="705521E9" w14:textId="77777777" w:rsidR="005902BC" w:rsidRDefault="005902BC" w:rsidP="00ED7901">
          <w:pPr>
            <w:pStyle w:val="Header"/>
            <w:spacing w:line="256" w:lineRule="auto"/>
            <w:rPr>
              <w:b/>
              <w:lang w:eastAsia="en-US"/>
            </w:rPr>
          </w:pPr>
          <w:r>
            <w:rPr>
              <w:rFonts w:ascii="Arial" w:hAnsi="Arial" w:cs="Arial"/>
              <w:b/>
              <w:lang w:eastAsia="en-US"/>
            </w:rPr>
            <w:t xml:space="preserve">Councillors’ Forum </w:t>
          </w:r>
        </w:p>
      </w:tc>
    </w:tr>
    <w:tr w:rsidR="005902BC" w14:paraId="76C84B66" w14:textId="77777777" w:rsidTr="00EE6674">
      <w:trPr>
        <w:trHeight w:val="450"/>
      </w:trPr>
      <w:tc>
        <w:tcPr>
          <w:tcW w:w="0" w:type="auto"/>
          <w:vMerge/>
          <w:vAlign w:val="center"/>
          <w:hideMark/>
        </w:tcPr>
        <w:p w14:paraId="43010787" w14:textId="77777777" w:rsidR="005902BC" w:rsidRDefault="005902BC" w:rsidP="00ED7901">
          <w:pPr>
            <w:spacing w:line="256" w:lineRule="auto"/>
            <w:rPr>
              <w:rFonts w:ascii="Arial" w:hAnsi="Arial" w:cs="Arial"/>
              <w:b/>
              <w:lang w:eastAsia="en-US"/>
            </w:rPr>
          </w:pPr>
        </w:p>
      </w:tc>
      <w:tc>
        <w:tcPr>
          <w:tcW w:w="3969" w:type="dxa"/>
          <w:hideMark/>
        </w:tcPr>
        <w:p w14:paraId="198AA428" w14:textId="77777777" w:rsidR="005902BC" w:rsidRPr="002D606D" w:rsidRDefault="005902BC" w:rsidP="00ED7901">
          <w:pPr>
            <w:pStyle w:val="Header"/>
            <w:spacing w:before="60" w:line="256" w:lineRule="auto"/>
            <w:rPr>
              <w:rFonts w:ascii="Arial" w:hAnsi="Arial" w:cs="Arial"/>
              <w:lang w:eastAsia="en-US"/>
            </w:rPr>
          </w:pPr>
          <w:r w:rsidRPr="002D606D">
            <w:rPr>
              <w:rFonts w:ascii="Arial" w:hAnsi="Arial" w:cs="Arial"/>
              <w:lang w:eastAsia="en-US"/>
            </w:rPr>
            <w:t>20 July 2017</w:t>
          </w:r>
        </w:p>
      </w:tc>
    </w:tr>
  </w:tbl>
  <w:p w14:paraId="7D018315" w14:textId="77777777" w:rsidR="005902BC" w:rsidRDefault="00590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8936" w14:textId="77777777" w:rsidR="005902BC" w:rsidRDefault="00590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079D1"/>
    <w:multiLevelType w:val="hybridMultilevel"/>
    <w:tmpl w:val="1696E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0C600D"/>
    <w:multiLevelType w:val="multilevel"/>
    <w:tmpl w:val="5F8AA4D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01"/>
    <w:rsid w:val="000C2088"/>
    <w:rsid w:val="001B36CE"/>
    <w:rsid w:val="002B03BB"/>
    <w:rsid w:val="002D606D"/>
    <w:rsid w:val="002E1838"/>
    <w:rsid w:val="00412D17"/>
    <w:rsid w:val="005902BC"/>
    <w:rsid w:val="005F216D"/>
    <w:rsid w:val="006C1746"/>
    <w:rsid w:val="008916CE"/>
    <w:rsid w:val="00891AE9"/>
    <w:rsid w:val="008B5570"/>
    <w:rsid w:val="009B3E86"/>
    <w:rsid w:val="00D12CE8"/>
    <w:rsid w:val="00D45B4D"/>
    <w:rsid w:val="00D77B9B"/>
    <w:rsid w:val="00D83937"/>
    <w:rsid w:val="00D8719E"/>
    <w:rsid w:val="00ED580C"/>
    <w:rsid w:val="00ED7901"/>
    <w:rsid w:val="00EE6674"/>
    <w:rsid w:val="00F24C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5854"/>
  <w15:chartTrackingRefBased/>
  <w15:docId w15:val="{7F649ED2-AB60-45C1-8FDA-A21E34BF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7901"/>
    <w:pPr>
      <w:tabs>
        <w:tab w:val="center" w:pos="4513"/>
        <w:tab w:val="right" w:pos="9026"/>
      </w:tabs>
      <w:spacing w:after="0" w:line="240" w:lineRule="auto"/>
    </w:pPr>
  </w:style>
  <w:style w:type="character" w:customStyle="1" w:styleId="HeaderChar">
    <w:name w:val="Header Char"/>
    <w:basedOn w:val="DefaultParagraphFont"/>
    <w:link w:val="Header"/>
    <w:rsid w:val="00ED7901"/>
  </w:style>
  <w:style w:type="paragraph" w:styleId="Footer">
    <w:name w:val="footer"/>
    <w:basedOn w:val="Normal"/>
    <w:link w:val="FooterChar"/>
    <w:uiPriority w:val="99"/>
    <w:unhideWhenUsed/>
    <w:rsid w:val="00ED7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901"/>
  </w:style>
  <w:style w:type="paragraph" w:customStyle="1" w:styleId="LGAItemNoHeading">
    <w:name w:val="LGA Item No Heading"/>
    <w:basedOn w:val="Normal"/>
    <w:rsid w:val="00ED7901"/>
    <w:pPr>
      <w:spacing w:before="600" w:after="240" w:line="280" w:lineRule="exact"/>
    </w:pPr>
    <w:rPr>
      <w:rFonts w:ascii="Frutiger 55 Roman" w:eastAsia="Times New Roman" w:hAnsi="Frutiger 55 Roman" w:cs="Times New Roman"/>
      <w:b/>
      <w:sz w:val="32"/>
      <w:szCs w:val="20"/>
      <w:lang w:eastAsia="en-GB"/>
    </w:rPr>
  </w:style>
  <w:style w:type="character" w:styleId="Hyperlink">
    <w:name w:val="Hyperlink"/>
    <w:unhideWhenUsed/>
    <w:rsid w:val="00ED7901"/>
    <w:rPr>
      <w:color w:val="0000FF"/>
      <w:u w:val="single"/>
    </w:rPr>
  </w:style>
  <w:style w:type="paragraph" w:styleId="ListParagraph">
    <w:name w:val="List Paragraph"/>
    <w:basedOn w:val="Normal"/>
    <w:link w:val="ListParagraphChar"/>
    <w:uiPriority w:val="34"/>
    <w:qFormat/>
    <w:rsid w:val="00ED7901"/>
    <w:pPr>
      <w:spacing w:after="0" w:line="240" w:lineRule="auto"/>
      <w:ind w:left="720"/>
    </w:pPr>
    <w:rPr>
      <w:rFonts w:ascii="Frutiger 45 Light" w:eastAsia="Times New Roman" w:hAnsi="Frutiger 45 Light" w:cs="Times New Roman"/>
      <w:szCs w:val="20"/>
      <w:lang w:eastAsia="en-GB"/>
    </w:rPr>
  </w:style>
  <w:style w:type="character" w:customStyle="1" w:styleId="MainTextChar">
    <w:name w:val="Main Text Char"/>
    <w:link w:val="MainText"/>
    <w:locked/>
    <w:rsid w:val="00ED7901"/>
    <w:rPr>
      <w:rFonts w:ascii="Frutiger 45 Light" w:eastAsia="Times New Roman" w:hAnsi="Frutiger 45 Light" w:cs="Times New Roman"/>
      <w:szCs w:val="20"/>
      <w:lang w:eastAsia="en-GB"/>
    </w:rPr>
  </w:style>
  <w:style w:type="paragraph" w:customStyle="1" w:styleId="MainText">
    <w:name w:val="Main Text"/>
    <w:basedOn w:val="Normal"/>
    <w:link w:val="MainTextChar"/>
    <w:rsid w:val="00ED7901"/>
    <w:pPr>
      <w:spacing w:after="0" w:line="280" w:lineRule="exact"/>
    </w:pPr>
    <w:rPr>
      <w:rFonts w:ascii="Frutiger 45 Light" w:eastAsia="Times New Roman" w:hAnsi="Frutiger 45 Light" w:cs="Times New Roman"/>
      <w:szCs w:val="20"/>
      <w:lang w:eastAsia="en-GB"/>
    </w:rPr>
  </w:style>
  <w:style w:type="paragraph" w:styleId="NoSpacing">
    <w:name w:val="No Spacing"/>
    <w:uiPriority w:val="1"/>
    <w:qFormat/>
    <w:rsid w:val="00ED7901"/>
    <w:pPr>
      <w:spacing w:after="0" w:line="240" w:lineRule="auto"/>
    </w:pPr>
    <w:rPr>
      <w:rFonts w:ascii="Frutiger 45 Light" w:eastAsia="Times New Roman" w:hAnsi="Frutiger 45 Light" w:cs="Times New Roman"/>
      <w:szCs w:val="20"/>
      <w:lang w:eastAsia="en-GB"/>
    </w:rPr>
  </w:style>
  <w:style w:type="character" w:customStyle="1" w:styleId="ListParagraphChar">
    <w:name w:val="List Paragraph Char"/>
    <w:basedOn w:val="DefaultParagraphFont"/>
    <w:link w:val="ListParagraph"/>
    <w:uiPriority w:val="34"/>
    <w:locked/>
    <w:rsid w:val="00ED7901"/>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ED7901"/>
    <w:rPr>
      <w:sz w:val="16"/>
      <w:szCs w:val="16"/>
    </w:rPr>
  </w:style>
  <w:style w:type="paragraph" w:styleId="CommentText">
    <w:name w:val="annotation text"/>
    <w:basedOn w:val="Normal"/>
    <w:link w:val="CommentTextChar"/>
    <w:uiPriority w:val="99"/>
    <w:semiHidden/>
    <w:unhideWhenUsed/>
    <w:rsid w:val="00ED7901"/>
    <w:pPr>
      <w:spacing w:line="240" w:lineRule="auto"/>
    </w:pPr>
    <w:rPr>
      <w:sz w:val="20"/>
      <w:szCs w:val="20"/>
    </w:rPr>
  </w:style>
  <w:style w:type="character" w:customStyle="1" w:styleId="CommentTextChar">
    <w:name w:val="Comment Text Char"/>
    <w:basedOn w:val="DefaultParagraphFont"/>
    <w:link w:val="CommentText"/>
    <w:uiPriority w:val="99"/>
    <w:semiHidden/>
    <w:rsid w:val="00ED7901"/>
    <w:rPr>
      <w:sz w:val="20"/>
      <w:szCs w:val="20"/>
    </w:rPr>
  </w:style>
  <w:style w:type="paragraph" w:styleId="CommentSubject">
    <w:name w:val="annotation subject"/>
    <w:basedOn w:val="CommentText"/>
    <w:next w:val="CommentText"/>
    <w:link w:val="CommentSubjectChar"/>
    <w:uiPriority w:val="99"/>
    <w:semiHidden/>
    <w:unhideWhenUsed/>
    <w:rsid w:val="00ED7901"/>
    <w:rPr>
      <w:b/>
      <w:bCs/>
    </w:rPr>
  </w:style>
  <w:style w:type="character" w:customStyle="1" w:styleId="CommentSubjectChar">
    <w:name w:val="Comment Subject Char"/>
    <w:basedOn w:val="CommentTextChar"/>
    <w:link w:val="CommentSubject"/>
    <w:uiPriority w:val="99"/>
    <w:semiHidden/>
    <w:rsid w:val="00ED7901"/>
    <w:rPr>
      <w:b/>
      <w:bCs/>
      <w:sz w:val="20"/>
      <w:szCs w:val="20"/>
    </w:rPr>
  </w:style>
  <w:style w:type="paragraph" w:styleId="BalloonText">
    <w:name w:val="Balloon Text"/>
    <w:basedOn w:val="Normal"/>
    <w:link w:val="BalloonTextChar"/>
    <w:uiPriority w:val="99"/>
    <w:semiHidden/>
    <w:unhideWhenUsed/>
    <w:rsid w:val="00ED7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our-support/highlighting-political-leadership" TargetMode="External"/><Relationship Id="rId18" Type="http://schemas.openxmlformats.org/officeDocument/2006/relationships/hyperlink" Target="mailto:dennis.skinner@local.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local.gov.uk/our-support/highlighting-political-leadership/councillors-guide-2017" TargetMode="External"/><Relationship Id="rId17" Type="http://schemas.openxmlformats.org/officeDocument/2006/relationships/hyperlink" Target="https://www.local.gov.uk/new-conversations-lga-guide-engage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our-support/guidance-and-resources/transform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ur-support/peer-challenges/about-peer-challenges/become-peer"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local.gov.uk/sites/default/files/documents/4%2030%20DPS%20Guidance_04_Web.pdf" TargetMode="External"/><Relationship Id="rId23" Type="http://schemas.openxmlformats.org/officeDocument/2006/relationships/header" Target="header3.xml"/><Relationship Id="rId10" Type="http://schemas.openxmlformats.org/officeDocument/2006/relationships/hyperlink" Target="https://www.local.gov.uk/rising-challenge-independent-evaluation-lgas-corporate-peer-challenge-programm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our-support/highlighting-political-leadership/councillors-guide-2017"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F3566-3F74-46FF-882C-33BDA2C6A1FD}">
  <ds:schemaRefs>
    <ds:schemaRef ds:uri="http://purl.org/dc/terms/"/>
    <ds:schemaRef ds:uri="c8febe6a-14d9-43ab-83c3-c48f478fa47c"/>
    <ds:schemaRef ds:uri="http://purl.org/dc/dcmitype/"/>
    <ds:schemaRef ds:uri="1c8a0e75-f4bc-4eb4-8ed0-578eaea9e1ca"/>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329D35C-089B-4A4C-934B-F17AB0805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14171-8651-4E62-BDB2-DEEF4D241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212D798D</Template>
  <TotalTime>3</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Eleanor Reader-Moore</cp:lastModifiedBy>
  <cp:revision>3</cp:revision>
  <dcterms:created xsi:type="dcterms:W3CDTF">2017-07-07T12:31:00Z</dcterms:created>
  <dcterms:modified xsi:type="dcterms:W3CDTF">2017-07-13T13:42:00Z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